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BC5" w:rsidRDefault="00115689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Studio: DIZAJN VIZUALNIH KOMUNIKACIJA</w:t>
      </w:r>
    </w:p>
    <w:p w:rsidR="00F96BC5" w:rsidRDefault="00F96BC5">
      <w:pPr>
        <w:rPr>
          <w:rFonts w:ascii="Arial" w:eastAsia="Arial" w:hAnsi="Arial" w:cs="Arial"/>
        </w:rPr>
      </w:pPr>
    </w:p>
    <w:p w:rsidR="00F96BC5" w:rsidRDefault="00115689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Uvjeti za upis:</w:t>
      </w:r>
    </w:p>
    <w:p w:rsidR="00F96BC5" w:rsidRDefault="00F96BC5">
      <w:pPr>
        <w:jc w:val="both"/>
        <w:rPr>
          <w:rFonts w:ascii="Arial" w:eastAsia="Arial" w:hAnsi="Arial" w:cs="Arial"/>
        </w:rPr>
      </w:pPr>
    </w:p>
    <w:p w:rsidR="00F96BC5" w:rsidRDefault="00115689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Zavr</w:t>
      </w:r>
      <w:r>
        <w:rPr>
          <w:rFonts w:ascii="Arial" w:hAnsi="Arial"/>
        </w:rPr>
        <w:t>š</w:t>
      </w:r>
      <w:r>
        <w:rPr>
          <w:rFonts w:ascii="Arial" w:hAnsi="Arial"/>
        </w:rPr>
        <w:t>en preddiplomski studij raznih vrsta dizajna i likovnih umjetnosti, grafi</w:t>
      </w:r>
      <w:r>
        <w:rPr>
          <w:rFonts w:ascii="Arial" w:hAnsi="Arial"/>
        </w:rPr>
        <w:t>č</w:t>
      </w:r>
      <w:r>
        <w:rPr>
          <w:rFonts w:ascii="Arial" w:hAnsi="Arial"/>
        </w:rPr>
        <w:t>ke tehnologije, arhitekture ili ra</w:t>
      </w:r>
      <w:r>
        <w:rPr>
          <w:rFonts w:ascii="Arial" w:hAnsi="Arial"/>
        </w:rPr>
        <w:t>č</w:t>
      </w:r>
      <w:r>
        <w:rPr>
          <w:rFonts w:ascii="Arial" w:hAnsi="Arial"/>
        </w:rPr>
        <w:t>unarstva/informatike.</w:t>
      </w:r>
    </w:p>
    <w:p w:rsidR="00F96BC5" w:rsidRDefault="00F96BC5">
      <w:pPr>
        <w:jc w:val="both"/>
        <w:rPr>
          <w:rFonts w:ascii="Arial" w:eastAsia="Arial" w:hAnsi="Arial" w:cs="Arial"/>
        </w:rPr>
      </w:pPr>
    </w:p>
    <w:p w:rsidR="00F96BC5" w:rsidRDefault="00115689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Uspje</w:t>
      </w:r>
      <w:r>
        <w:rPr>
          <w:rFonts w:ascii="Arial" w:hAnsi="Arial"/>
        </w:rPr>
        <w:t>š</w:t>
      </w:r>
      <w:r>
        <w:rPr>
          <w:rFonts w:ascii="Arial" w:hAnsi="Arial"/>
        </w:rPr>
        <w:t>no polaganje prijemnog ispita.</w:t>
      </w:r>
    </w:p>
    <w:p w:rsidR="00F96BC5" w:rsidRDefault="00F96BC5">
      <w:pPr>
        <w:jc w:val="both"/>
        <w:rPr>
          <w:rFonts w:ascii="Arial" w:eastAsia="Arial" w:hAnsi="Arial" w:cs="Arial"/>
        </w:rPr>
      </w:pPr>
    </w:p>
    <w:p w:rsidR="00F96BC5" w:rsidRDefault="00115689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Primljeni kandidati i </w:t>
      </w:r>
      <w:r>
        <w:rPr>
          <w:rFonts w:ascii="Arial" w:hAnsi="Arial"/>
        </w:rPr>
        <w:t>kandidatkinje du</w:t>
      </w:r>
      <w:r>
        <w:rPr>
          <w:rFonts w:ascii="Arial" w:hAnsi="Arial"/>
        </w:rPr>
        <w:t>ž</w:t>
      </w:r>
      <w:r>
        <w:rPr>
          <w:rFonts w:ascii="Arial" w:hAnsi="Arial"/>
        </w:rPr>
        <w:t>ni su u prvom i drugom semestru studija polo</w:t>
      </w:r>
      <w:r>
        <w:rPr>
          <w:rFonts w:ascii="Arial" w:hAnsi="Arial"/>
        </w:rPr>
        <w:t>ž</w:t>
      </w:r>
      <w:r>
        <w:rPr>
          <w:rFonts w:ascii="Arial" w:hAnsi="Arial"/>
        </w:rPr>
        <w:t>iti kolegije onog profila za koje ECTS koordinator zaklju</w:t>
      </w:r>
      <w:r>
        <w:rPr>
          <w:rFonts w:ascii="Arial" w:hAnsi="Arial"/>
        </w:rPr>
        <w:t>č</w:t>
      </w:r>
      <w:r>
        <w:rPr>
          <w:rFonts w:ascii="Arial" w:hAnsi="Arial"/>
        </w:rPr>
        <w:t xml:space="preserve">i da su u prethodnom </w:t>
      </w:r>
      <w:r>
        <w:rPr>
          <w:rFonts w:ascii="Arial" w:hAnsi="Arial"/>
        </w:rPr>
        <w:t>š</w:t>
      </w:r>
      <w:r>
        <w:rPr>
          <w:rFonts w:ascii="Arial" w:hAnsi="Arial"/>
        </w:rPr>
        <w:t>kolovanju bili manje zastupljeni.</w:t>
      </w:r>
    </w:p>
    <w:p w:rsidR="00F96BC5" w:rsidRDefault="00F96BC5">
      <w:pPr>
        <w:jc w:val="both"/>
        <w:rPr>
          <w:rFonts w:ascii="Arial" w:eastAsia="Arial" w:hAnsi="Arial" w:cs="Arial"/>
        </w:rPr>
      </w:pPr>
    </w:p>
    <w:p w:rsidR="00F96BC5" w:rsidRDefault="00115689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Zbog specifi</w:t>
      </w:r>
      <w:r>
        <w:rPr>
          <w:rFonts w:ascii="Arial" w:hAnsi="Arial"/>
        </w:rPr>
        <w:t>č</w:t>
      </w:r>
      <w:r>
        <w:rPr>
          <w:rFonts w:ascii="Arial" w:hAnsi="Arial"/>
        </w:rPr>
        <w:t>nosti rada u polju (jezika literature i programskih alata) za upis</w:t>
      </w:r>
      <w:r>
        <w:rPr>
          <w:rFonts w:ascii="Arial" w:hAnsi="Arial"/>
        </w:rPr>
        <w:t xml:space="preserve"> studija nu</w:t>
      </w:r>
      <w:r>
        <w:rPr>
          <w:rFonts w:ascii="Arial" w:hAnsi="Arial"/>
        </w:rPr>
        <w:t>ž</w:t>
      </w:r>
      <w:r>
        <w:rPr>
          <w:rFonts w:ascii="Arial" w:hAnsi="Arial"/>
        </w:rPr>
        <w:t>no je poznavanje engleskog jezika.</w:t>
      </w:r>
    </w:p>
    <w:p w:rsidR="00F96BC5" w:rsidRDefault="00F96BC5">
      <w:pPr>
        <w:jc w:val="both"/>
        <w:rPr>
          <w:rFonts w:ascii="Arial" w:eastAsia="Arial" w:hAnsi="Arial" w:cs="Arial"/>
        </w:rPr>
      </w:pPr>
    </w:p>
    <w:p w:rsidR="00F96BC5" w:rsidRDefault="00115689">
      <w:pPr>
        <w:pStyle w:val="Default"/>
        <w:jc w:val="both"/>
      </w:pPr>
      <w:r>
        <w:t>Mapa radova sastoji se od radova kandidata/kandidatkinje iz područja dizajna vizualnih komunikacija ili drugih vrsta dizajna, crtanja, fotografije, multimedije, web oblikovanja i drugih radova za koje kandida</w:t>
      </w:r>
      <w:r>
        <w:t xml:space="preserve">ti/kandidatkinje smatraju da mogu pokazati njihovu sposobnost za studij u području dizajna u novim medijima. Mapa može sadržavati do 20 radova. </w:t>
      </w:r>
    </w:p>
    <w:p w:rsidR="00F96BC5" w:rsidRDefault="00F96BC5">
      <w:pPr>
        <w:pStyle w:val="Default"/>
        <w:jc w:val="both"/>
      </w:pPr>
    </w:p>
    <w:p w:rsidR="00F96BC5" w:rsidRDefault="00115689">
      <w:pPr>
        <w:pStyle w:val="Default"/>
        <w:jc w:val="both"/>
      </w:pPr>
      <w:r>
        <w:t xml:space="preserve">Svi radovi koje sadrži mapa moraju se predati i na CD/DVD-u i to u JPG formatu, 150 dpi, širina  700 px ili u </w:t>
      </w:r>
      <w:r>
        <w:t>nekom od standardnih digitalnih formata (video i interaktivni radovi).</w:t>
      </w:r>
    </w:p>
    <w:p w:rsidR="00F96BC5" w:rsidRDefault="00F96BC5">
      <w:pPr>
        <w:pStyle w:val="Default"/>
        <w:jc w:val="both"/>
      </w:pPr>
    </w:p>
    <w:p w:rsidR="00F96BC5" w:rsidRDefault="00115689">
      <w:pPr>
        <w:pStyle w:val="Default"/>
        <w:jc w:val="both"/>
      </w:pPr>
      <w:r>
        <w:t>Uz prijavu je potrebno priložiti izjavu da su svi priloženi radovi ili naznačeni dijelovi radova autorstvo pristupnika/pristupnice.</w:t>
      </w:r>
    </w:p>
    <w:p w:rsidR="00F96BC5" w:rsidRDefault="0011568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</w:rPr>
        <w:t>Prilikom prijave za pristupanje razredbenom postupku</w:t>
      </w:r>
      <w:r>
        <w:rPr>
          <w:rFonts w:ascii="Arial" w:hAnsi="Arial"/>
        </w:rPr>
        <w:t xml:space="preserve"> kandidati trebaju odabrati jedan od tri ponu</w:t>
      </w:r>
      <w:r>
        <w:rPr>
          <w:rFonts w:ascii="Arial" w:hAnsi="Arial"/>
        </w:rPr>
        <w:t>đ</w:t>
      </w:r>
      <w:r>
        <w:rPr>
          <w:rFonts w:ascii="Arial" w:hAnsi="Arial"/>
        </w:rPr>
        <w:t xml:space="preserve">ena modula:    </w:t>
      </w:r>
      <w:r>
        <w:rPr>
          <w:rFonts w:ascii="Arial" w:hAnsi="Arial"/>
          <w:b/>
          <w:bCs/>
        </w:rPr>
        <w:t>a) Grafi</w:t>
      </w:r>
      <w:r>
        <w:rPr>
          <w:rFonts w:ascii="Arial" w:hAnsi="Arial"/>
          <w:b/>
          <w:bCs/>
        </w:rPr>
        <w:t>č</w:t>
      </w:r>
      <w:r>
        <w:rPr>
          <w:rFonts w:ascii="Arial" w:hAnsi="Arial"/>
          <w:b/>
          <w:bCs/>
        </w:rPr>
        <w:t>ki dizajn,    b) Interaktivni mediji,    c) Tipografija</w:t>
      </w:r>
    </w:p>
    <w:p w:rsidR="00F96BC5" w:rsidRDefault="00F96BC5">
      <w:pPr>
        <w:pStyle w:val="Default"/>
        <w:jc w:val="both"/>
      </w:pPr>
      <w:bookmarkStart w:id="0" w:name="_GoBack"/>
      <w:bookmarkEnd w:id="0"/>
    </w:p>
    <w:p w:rsidR="00F96BC5" w:rsidRDefault="00115689">
      <w:pPr>
        <w:pStyle w:val="Default"/>
        <w:jc w:val="both"/>
      </w:pPr>
      <w:r>
        <w:t xml:space="preserve">Kandidati i kandidatkinje predaju mape radova u roku predviđenom pravilima razredbenog postupka. </w:t>
      </w:r>
    </w:p>
    <w:p w:rsidR="00F96BC5" w:rsidRDefault="00F96BC5">
      <w:pPr>
        <w:pStyle w:val="Default"/>
        <w:jc w:val="both"/>
      </w:pPr>
    </w:p>
    <w:p w:rsidR="00F96BC5" w:rsidRDefault="00115689">
      <w:pPr>
        <w:pStyle w:val="Default"/>
        <w:jc w:val="both"/>
      </w:pPr>
      <w:r>
        <w:t xml:space="preserve">Mapa radova je eliminacijski </w:t>
      </w:r>
      <w:r>
        <w:t>faktor.</w:t>
      </w:r>
    </w:p>
    <w:p w:rsidR="00F96BC5" w:rsidRDefault="00F96BC5">
      <w:pPr>
        <w:jc w:val="both"/>
        <w:rPr>
          <w:rFonts w:ascii="Arial" w:eastAsia="Arial" w:hAnsi="Arial" w:cs="Arial"/>
        </w:rPr>
      </w:pPr>
    </w:p>
    <w:p w:rsidR="00F96BC5" w:rsidRDefault="00115689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Razgovorom se provjerava motivacija za studij, razgovara se o radovima predanim u mapi, te se analiziraju radovi iz podru</w:t>
      </w:r>
      <w:r>
        <w:rPr>
          <w:rFonts w:ascii="Arial" w:hAnsi="Arial"/>
        </w:rPr>
        <w:t>č</w:t>
      </w:r>
      <w:r>
        <w:rPr>
          <w:rFonts w:ascii="Arial" w:hAnsi="Arial"/>
        </w:rPr>
        <w:t>ja dizajna.</w:t>
      </w:r>
    </w:p>
    <w:p w:rsidR="00F96BC5" w:rsidRDefault="00F96BC5">
      <w:pPr>
        <w:rPr>
          <w:rFonts w:ascii="Arial" w:eastAsia="Arial" w:hAnsi="Arial" w:cs="Arial"/>
        </w:rPr>
      </w:pPr>
    </w:p>
    <w:tbl>
      <w:tblPr>
        <w:tblW w:w="94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38"/>
        <w:gridCol w:w="1546"/>
        <w:gridCol w:w="1557"/>
        <w:gridCol w:w="1234"/>
        <w:gridCol w:w="1608"/>
        <w:gridCol w:w="1823"/>
      </w:tblGrid>
      <w:tr w:rsidR="00F96BC5">
        <w:trPr>
          <w:trHeight w:val="562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BC5" w:rsidRDefault="00115689">
            <w:r>
              <w:rPr>
                <w:rFonts w:ascii="Arial" w:hAnsi="Arial"/>
                <w:b/>
                <w:bCs/>
              </w:rPr>
              <w:t>DIPLOMSKI STUDIJ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BC5" w:rsidRDefault="00115689">
            <w:pPr>
              <w:jc w:val="center"/>
            </w:pPr>
            <w:r>
              <w:rPr>
                <w:rFonts w:ascii="Arial" w:hAnsi="Arial"/>
                <w:b/>
                <w:bCs/>
              </w:rPr>
              <w:t>Mapa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BC5" w:rsidRDefault="00115689">
            <w:pPr>
              <w:jc w:val="center"/>
            </w:pPr>
            <w:r>
              <w:rPr>
                <w:rFonts w:ascii="Arial" w:hAnsi="Arial"/>
                <w:b/>
                <w:bCs/>
              </w:rPr>
              <w:t>Razgovor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BC5" w:rsidRDefault="00115689">
            <w:pPr>
              <w:jc w:val="center"/>
            </w:pPr>
            <w:r>
              <w:rPr>
                <w:rFonts w:ascii="Arial" w:hAnsi="Arial"/>
                <w:b/>
                <w:bCs/>
              </w:rPr>
              <w:t>Pismeni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BC5" w:rsidRDefault="00115689">
            <w:pPr>
              <w:jc w:val="center"/>
            </w:pPr>
            <w:r>
              <w:rPr>
                <w:rFonts w:ascii="Arial" w:hAnsi="Arial"/>
                <w:b/>
                <w:bCs/>
              </w:rPr>
              <w:t>Ocjena 1. stupnja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BC5" w:rsidRDefault="00115689">
            <w:pPr>
              <w:jc w:val="center"/>
            </w:pPr>
            <w:r>
              <w:rPr>
                <w:rFonts w:ascii="Arial" w:hAnsi="Arial"/>
                <w:b/>
                <w:bCs/>
              </w:rPr>
              <w:t>UKUPNO</w:t>
            </w:r>
          </w:p>
        </w:tc>
      </w:tr>
      <w:tr w:rsidR="00F96BC5">
        <w:trPr>
          <w:trHeight w:val="1402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BC5" w:rsidRDefault="00115689">
            <w:r>
              <w:rPr>
                <w:rFonts w:ascii="Arial" w:hAnsi="Arial"/>
              </w:rPr>
              <w:t>Grafi</w:t>
            </w:r>
            <w:r>
              <w:rPr>
                <w:rFonts w:ascii="Arial" w:hAnsi="Arial"/>
              </w:rPr>
              <w:t>č</w:t>
            </w:r>
            <w:r>
              <w:rPr>
                <w:rFonts w:ascii="Arial" w:hAnsi="Arial"/>
              </w:rPr>
              <w:t xml:space="preserve">ki dizajn, Interaktivni Mediji, </w:t>
            </w:r>
            <w:r>
              <w:rPr>
                <w:rFonts w:ascii="Arial" w:hAnsi="Arial"/>
              </w:rPr>
              <w:t>Tipografija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BC5" w:rsidRDefault="00115689">
            <w:pPr>
              <w:jc w:val="center"/>
            </w:pPr>
            <w:r>
              <w:rPr>
                <w:rFonts w:ascii="Arial" w:hAnsi="Arial"/>
              </w:rPr>
              <w:t>do 40 bodova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BC5" w:rsidRDefault="00115689">
            <w:pPr>
              <w:jc w:val="center"/>
            </w:pPr>
            <w:r>
              <w:rPr>
                <w:rFonts w:ascii="Arial" w:hAnsi="Arial"/>
              </w:rPr>
              <w:t>do 40 bodova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BC5" w:rsidRDefault="00115689">
            <w:pPr>
              <w:jc w:val="center"/>
            </w:pPr>
            <w:r>
              <w:rPr>
                <w:rFonts w:ascii="Arial" w:hAnsi="Arial"/>
                <w:b/>
                <w:bCs/>
              </w:rPr>
              <w:t>-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BC5" w:rsidRDefault="00115689">
            <w:r>
              <w:rPr>
                <w:rFonts w:ascii="Arial" w:hAnsi="Arial"/>
              </w:rPr>
              <w:t>do 20 bodova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BC5" w:rsidRDefault="00115689">
            <w:pPr>
              <w:jc w:val="center"/>
            </w:pPr>
            <w:r>
              <w:rPr>
                <w:rFonts w:ascii="Arial" w:hAnsi="Arial"/>
              </w:rPr>
              <w:t>do 100 bodova</w:t>
            </w:r>
          </w:p>
        </w:tc>
      </w:tr>
    </w:tbl>
    <w:p w:rsidR="00F96BC5" w:rsidRDefault="00F96BC5">
      <w:pPr>
        <w:widowControl w:val="0"/>
        <w:rPr>
          <w:rFonts w:ascii="Arial" w:eastAsia="Arial" w:hAnsi="Arial" w:cs="Arial"/>
        </w:rPr>
      </w:pPr>
    </w:p>
    <w:p w:rsidR="00F96BC5" w:rsidRDefault="00115689">
      <w:pPr>
        <w:jc w:val="both"/>
      </w:pPr>
      <w:r>
        <w:rPr>
          <w:rFonts w:ascii="Arial" w:hAnsi="Arial"/>
        </w:rPr>
        <w:t>U</w:t>
      </w:r>
      <w:r>
        <w:rPr>
          <w:rFonts w:ascii="Arial" w:hAnsi="Arial"/>
        </w:rPr>
        <w:t>spjeh na ispitu odre</w:t>
      </w:r>
      <w:r>
        <w:rPr>
          <w:rFonts w:ascii="Arial" w:hAnsi="Arial"/>
        </w:rPr>
        <w:t>đ</w:t>
      </w:r>
      <w:r>
        <w:rPr>
          <w:rFonts w:ascii="Arial" w:hAnsi="Arial"/>
        </w:rPr>
        <w:t>uje se zbrajanjem bodova u navedenim kategorijama. Na ispitu je mogu</w:t>
      </w:r>
      <w:r>
        <w:rPr>
          <w:rFonts w:ascii="Arial" w:hAnsi="Arial"/>
        </w:rPr>
        <w:t>ć</w:t>
      </w:r>
      <w:r>
        <w:rPr>
          <w:rFonts w:ascii="Arial" w:hAnsi="Arial"/>
        </w:rPr>
        <w:t>e posti</w:t>
      </w:r>
      <w:r>
        <w:rPr>
          <w:rFonts w:ascii="Arial" w:hAnsi="Arial"/>
        </w:rPr>
        <w:t>ć</w:t>
      </w:r>
      <w:r>
        <w:rPr>
          <w:rFonts w:ascii="Arial" w:hAnsi="Arial"/>
        </w:rPr>
        <w:t>i najvi</w:t>
      </w:r>
      <w:r>
        <w:rPr>
          <w:rFonts w:ascii="Arial" w:hAnsi="Arial"/>
        </w:rPr>
        <w:t>š</w:t>
      </w:r>
      <w:r>
        <w:rPr>
          <w:rFonts w:ascii="Arial" w:hAnsi="Arial"/>
        </w:rPr>
        <w:t>e 100 bodova. Razredbeni prag iznosi 50 bodova.</w:t>
      </w:r>
    </w:p>
    <w:sectPr w:rsidR="00F96BC5" w:rsidSect="00F774A4">
      <w:headerReference w:type="default" r:id="rId6"/>
      <w:foot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689" w:rsidRDefault="00115689">
      <w:r>
        <w:separator/>
      </w:r>
    </w:p>
  </w:endnote>
  <w:endnote w:type="continuationSeparator" w:id="0">
    <w:p w:rsidR="00115689" w:rsidRDefault="0011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C5" w:rsidRDefault="00F96BC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689" w:rsidRDefault="00115689">
      <w:r>
        <w:separator/>
      </w:r>
    </w:p>
  </w:footnote>
  <w:footnote w:type="continuationSeparator" w:id="0">
    <w:p w:rsidR="00115689" w:rsidRDefault="0011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C5" w:rsidRDefault="00F96BC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C5"/>
    <w:rsid w:val="00115689"/>
    <w:rsid w:val="0058037B"/>
    <w:rsid w:val="00F774A4"/>
    <w:rsid w:val="00F9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55F4"/>
  <w15:docId w15:val="{2648B2D3-0D28-4715-9A1E-B746639F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Dalida</cp:lastModifiedBy>
  <cp:revision>3</cp:revision>
  <dcterms:created xsi:type="dcterms:W3CDTF">2020-05-25T10:20:00Z</dcterms:created>
  <dcterms:modified xsi:type="dcterms:W3CDTF">2020-05-25T10:22:00Z</dcterms:modified>
</cp:coreProperties>
</file>